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911C" w14:textId="77777777" w:rsidR="008D0185" w:rsidRPr="00F31AA7" w:rsidRDefault="008D0185" w:rsidP="008D0185">
      <w:pPr>
        <w:rPr>
          <w:sz w:val="24"/>
          <w:szCs w:val="24"/>
        </w:rPr>
      </w:pPr>
      <w:r w:rsidRPr="00F31AA7">
        <w:rPr>
          <w:sz w:val="24"/>
          <w:szCs w:val="24"/>
        </w:rPr>
        <w:t>Friends of the Brandon Twp. Public Library</w:t>
      </w:r>
    </w:p>
    <w:p w14:paraId="03F39A85" w14:textId="77777777" w:rsidR="008D0185" w:rsidRPr="00F31AA7" w:rsidRDefault="008D0185" w:rsidP="008D0185">
      <w:pPr>
        <w:rPr>
          <w:sz w:val="24"/>
          <w:szCs w:val="24"/>
        </w:rPr>
      </w:pPr>
      <w:r w:rsidRPr="00F31AA7">
        <w:rPr>
          <w:sz w:val="24"/>
          <w:szCs w:val="24"/>
        </w:rPr>
        <w:t>Membership Meeting Minutes</w:t>
      </w:r>
    </w:p>
    <w:p w14:paraId="337B8E66" w14:textId="5A4F7A2E" w:rsidR="008D0185" w:rsidRPr="00F31AA7" w:rsidRDefault="00A212C3" w:rsidP="008D0185">
      <w:pPr>
        <w:rPr>
          <w:sz w:val="24"/>
          <w:szCs w:val="24"/>
        </w:rPr>
      </w:pPr>
      <w:r>
        <w:rPr>
          <w:sz w:val="24"/>
          <w:szCs w:val="24"/>
        </w:rPr>
        <w:t>May 10, 2022</w:t>
      </w:r>
    </w:p>
    <w:p w14:paraId="2612ADBB" w14:textId="77777777" w:rsidR="008D0185" w:rsidRPr="00F31AA7" w:rsidRDefault="008D0185" w:rsidP="008D0185">
      <w:pPr>
        <w:rPr>
          <w:sz w:val="24"/>
          <w:szCs w:val="24"/>
        </w:rPr>
      </w:pPr>
    </w:p>
    <w:p w14:paraId="359FAE22" w14:textId="77777777" w:rsidR="008D0185" w:rsidRPr="00F31AA7" w:rsidRDefault="008D0185" w:rsidP="008D0185">
      <w:pPr>
        <w:rPr>
          <w:sz w:val="24"/>
          <w:szCs w:val="24"/>
        </w:rPr>
      </w:pPr>
      <w:r w:rsidRPr="00F31AA7">
        <w:rPr>
          <w:sz w:val="24"/>
          <w:szCs w:val="24"/>
        </w:rPr>
        <w:t>Call to order 6</w:t>
      </w:r>
      <w:r w:rsidR="00B07B2B" w:rsidRPr="00F31AA7">
        <w:rPr>
          <w:sz w:val="24"/>
          <w:szCs w:val="24"/>
        </w:rPr>
        <w:t>:0</w:t>
      </w:r>
      <w:r w:rsidR="005E402F">
        <w:rPr>
          <w:sz w:val="24"/>
          <w:szCs w:val="24"/>
        </w:rPr>
        <w:t>0</w:t>
      </w:r>
      <w:r w:rsidRPr="00F31AA7">
        <w:rPr>
          <w:sz w:val="24"/>
          <w:szCs w:val="24"/>
        </w:rPr>
        <w:t xml:space="preserve">pm by </w:t>
      </w:r>
      <w:r w:rsidR="00AA7AF0">
        <w:rPr>
          <w:sz w:val="24"/>
          <w:szCs w:val="24"/>
        </w:rPr>
        <w:t>President Tom Roberts</w:t>
      </w:r>
      <w:r w:rsidRPr="00F31AA7">
        <w:rPr>
          <w:sz w:val="24"/>
          <w:szCs w:val="24"/>
        </w:rPr>
        <w:t>.</w:t>
      </w:r>
    </w:p>
    <w:p w14:paraId="49E827F7" w14:textId="77777777" w:rsidR="008D0185" w:rsidRPr="00F31AA7" w:rsidRDefault="008D0185" w:rsidP="008D0185">
      <w:pPr>
        <w:rPr>
          <w:sz w:val="24"/>
          <w:szCs w:val="24"/>
        </w:rPr>
      </w:pPr>
    </w:p>
    <w:p w14:paraId="6A5211DC" w14:textId="4B8A8A6C" w:rsidR="008D0185" w:rsidRPr="00F31AA7" w:rsidRDefault="008D0185" w:rsidP="008D0185">
      <w:pPr>
        <w:pStyle w:val="ListParagraph"/>
        <w:numPr>
          <w:ilvl w:val="0"/>
          <w:numId w:val="24"/>
        </w:numPr>
        <w:rPr>
          <w:sz w:val="24"/>
          <w:szCs w:val="24"/>
        </w:rPr>
      </w:pPr>
      <w:r w:rsidRPr="00F31AA7">
        <w:rPr>
          <w:sz w:val="24"/>
          <w:szCs w:val="24"/>
        </w:rPr>
        <w:t xml:space="preserve">Roll Call:  </w:t>
      </w:r>
      <w:r w:rsidR="00A212C3">
        <w:rPr>
          <w:sz w:val="24"/>
          <w:szCs w:val="24"/>
        </w:rPr>
        <w:t xml:space="preserve">President </w:t>
      </w:r>
      <w:r w:rsidR="00AA7AF0">
        <w:rPr>
          <w:sz w:val="24"/>
          <w:szCs w:val="24"/>
        </w:rPr>
        <w:t>Tom Roberts</w:t>
      </w:r>
      <w:r w:rsidR="00A212C3">
        <w:rPr>
          <w:sz w:val="24"/>
          <w:szCs w:val="24"/>
        </w:rPr>
        <w:t xml:space="preserve">; Vice President Alan Allgaier; Treasurer Patty Salter; Library Director Laura </w:t>
      </w:r>
      <w:proofErr w:type="spellStart"/>
      <w:r w:rsidR="00A212C3">
        <w:rPr>
          <w:sz w:val="24"/>
          <w:szCs w:val="24"/>
        </w:rPr>
        <w:t>Fromwiller</w:t>
      </w:r>
      <w:proofErr w:type="spellEnd"/>
      <w:r w:rsidR="00A212C3">
        <w:rPr>
          <w:sz w:val="24"/>
          <w:szCs w:val="24"/>
        </w:rPr>
        <w:t xml:space="preserve">; Library Staff Liaison Fran Hotchkiss; Board of Directors Liaison Jay Taylor; Membership Committee Jenny Roberts; Members Carol Reed, Margaret Crocket, Karen Harrison, Theresa </w:t>
      </w:r>
      <w:proofErr w:type="spellStart"/>
      <w:r w:rsidR="00A212C3">
        <w:rPr>
          <w:sz w:val="24"/>
          <w:szCs w:val="24"/>
        </w:rPr>
        <w:t>Bieniek</w:t>
      </w:r>
      <w:proofErr w:type="spellEnd"/>
      <w:r w:rsidR="00A212C3">
        <w:rPr>
          <w:sz w:val="24"/>
          <w:szCs w:val="24"/>
        </w:rPr>
        <w:t>.</w:t>
      </w:r>
    </w:p>
    <w:p w14:paraId="470AB524" w14:textId="1D958945" w:rsidR="006D17AB" w:rsidRDefault="006D17AB" w:rsidP="008D0185">
      <w:pPr>
        <w:pStyle w:val="ListParagraph"/>
        <w:numPr>
          <w:ilvl w:val="0"/>
          <w:numId w:val="24"/>
        </w:numPr>
        <w:rPr>
          <w:sz w:val="24"/>
          <w:szCs w:val="24"/>
        </w:rPr>
      </w:pPr>
      <w:r>
        <w:rPr>
          <w:sz w:val="24"/>
          <w:szCs w:val="24"/>
        </w:rPr>
        <w:t>Welcome and Introductions</w:t>
      </w:r>
      <w:r w:rsidR="00193C9F">
        <w:rPr>
          <w:sz w:val="24"/>
          <w:szCs w:val="24"/>
        </w:rPr>
        <w:t xml:space="preserve">: </w:t>
      </w:r>
      <w:r w:rsidR="00A212C3">
        <w:rPr>
          <w:sz w:val="24"/>
          <w:szCs w:val="24"/>
        </w:rPr>
        <w:t xml:space="preserve">Jay Taylor, substituting for Jan </w:t>
      </w:r>
      <w:proofErr w:type="spellStart"/>
      <w:r w:rsidR="00A212C3">
        <w:rPr>
          <w:sz w:val="24"/>
          <w:szCs w:val="24"/>
        </w:rPr>
        <w:t>Rathburg</w:t>
      </w:r>
      <w:proofErr w:type="spellEnd"/>
      <w:r w:rsidR="00A212C3">
        <w:rPr>
          <w:sz w:val="24"/>
          <w:szCs w:val="24"/>
        </w:rPr>
        <w:t xml:space="preserve"> / Board Liaison.</w:t>
      </w:r>
    </w:p>
    <w:p w14:paraId="099A5BF4" w14:textId="670846A4" w:rsidR="008D0185" w:rsidRPr="00F31AA7" w:rsidRDefault="008D0185" w:rsidP="008D0185">
      <w:pPr>
        <w:pStyle w:val="ListParagraph"/>
        <w:numPr>
          <w:ilvl w:val="0"/>
          <w:numId w:val="24"/>
        </w:numPr>
        <w:rPr>
          <w:sz w:val="24"/>
          <w:szCs w:val="24"/>
        </w:rPr>
      </w:pPr>
      <w:r w:rsidRPr="00F31AA7">
        <w:rPr>
          <w:sz w:val="24"/>
          <w:szCs w:val="24"/>
        </w:rPr>
        <w:t xml:space="preserve">Motion to approve </w:t>
      </w:r>
      <w:r w:rsidR="00A212C3">
        <w:rPr>
          <w:sz w:val="24"/>
          <w:szCs w:val="24"/>
        </w:rPr>
        <w:t>May</w:t>
      </w:r>
      <w:r w:rsidR="00B81695">
        <w:rPr>
          <w:sz w:val="24"/>
          <w:szCs w:val="24"/>
        </w:rPr>
        <w:t xml:space="preserve"> 2022</w:t>
      </w:r>
      <w:r w:rsidR="005E402F">
        <w:rPr>
          <w:sz w:val="24"/>
          <w:szCs w:val="24"/>
        </w:rPr>
        <w:t xml:space="preserve"> meeting agenda.  </w:t>
      </w:r>
      <w:r w:rsidRPr="00F31AA7">
        <w:rPr>
          <w:sz w:val="24"/>
          <w:szCs w:val="24"/>
        </w:rPr>
        <w:t>2</w:t>
      </w:r>
      <w:r w:rsidRPr="00F31AA7">
        <w:rPr>
          <w:sz w:val="24"/>
          <w:szCs w:val="24"/>
          <w:vertAlign w:val="superscript"/>
        </w:rPr>
        <w:t>nd</w:t>
      </w:r>
      <w:r w:rsidRPr="00F31AA7">
        <w:rPr>
          <w:sz w:val="24"/>
          <w:szCs w:val="24"/>
        </w:rPr>
        <w:t xml:space="preserve">. </w:t>
      </w:r>
      <w:r w:rsidR="005E402F">
        <w:rPr>
          <w:sz w:val="24"/>
          <w:szCs w:val="24"/>
        </w:rPr>
        <w:t>Carried.</w:t>
      </w:r>
    </w:p>
    <w:p w14:paraId="01C64F99" w14:textId="28094495" w:rsidR="008D0185" w:rsidRPr="00F31AA7" w:rsidRDefault="008D0185" w:rsidP="008D0185">
      <w:pPr>
        <w:pStyle w:val="ListParagraph"/>
        <w:numPr>
          <w:ilvl w:val="0"/>
          <w:numId w:val="24"/>
        </w:numPr>
        <w:rPr>
          <w:sz w:val="24"/>
          <w:szCs w:val="24"/>
        </w:rPr>
      </w:pPr>
      <w:r w:rsidRPr="00F31AA7">
        <w:rPr>
          <w:sz w:val="24"/>
          <w:szCs w:val="24"/>
        </w:rPr>
        <w:t xml:space="preserve">Motion to approve </w:t>
      </w:r>
      <w:r w:rsidR="00A212C3">
        <w:rPr>
          <w:sz w:val="24"/>
          <w:szCs w:val="24"/>
        </w:rPr>
        <w:t>April</w:t>
      </w:r>
      <w:r w:rsidR="001B07EE" w:rsidRPr="00F31AA7">
        <w:rPr>
          <w:sz w:val="24"/>
          <w:szCs w:val="24"/>
        </w:rPr>
        <w:t xml:space="preserve"> 202</w:t>
      </w:r>
      <w:r w:rsidR="00193C9F">
        <w:rPr>
          <w:sz w:val="24"/>
          <w:szCs w:val="24"/>
        </w:rPr>
        <w:t>2</w:t>
      </w:r>
      <w:r w:rsidRPr="00F31AA7">
        <w:rPr>
          <w:sz w:val="24"/>
          <w:szCs w:val="24"/>
        </w:rPr>
        <w:t xml:space="preserve"> meeting minutes. 2</w:t>
      </w:r>
      <w:r w:rsidRPr="00F31AA7">
        <w:rPr>
          <w:sz w:val="24"/>
          <w:szCs w:val="24"/>
          <w:vertAlign w:val="superscript"/>
        </w:rPr>
        <w:t>nd</w:t>
      </w:r>
      <w:r w:rsidR="005E402F">
        <w:rPr>
          <w:sz w:val="24"/>
          <w:szCs w:val="24"/>
        </w:rPr>
        <w:t>. Carried.</w:t>
      </w:r>
    </w:p>
    <w:p w14:paraId="6FB1F282" w14:textId="12EDFF04" w:rsidR="005E402F" w:rsidRDefault="008D0185" w:rsidP="00CB4845">
      <w:pPr>
        <w:pStyle w:val="ListParagraph"/>
        <w:numPr>
          <w:ilvl w:val="0"/>
          <w:numId w:val="24"/>
        </w:numPr>
        <w:rPr>
          <w:sz w:val="24"/>
          <w:szCs w:val="24"/>
        </w:rPr>
      </w:pPr>
      <w:r w:rsidRPr="00F31AA7">
        <w:rPr>
          <w:sz w:val="24"/>
          <w:szCs w:val="24"/>
        </w:rPr>
        <w:t>Financial Report</w:t>
      </w:r>
      <w:r w:rsidR="00CB4845">
        <w:rPr>
          <w:sz w:val="24"/>
          <w:szCs w:val="24"/>
        </w:rPr>
        <w:t xml:space="preserve"> </w:t>
      </w:r>
    </w:p>
    <w:p w14:paraId="4F5CFDDD" w14:textId="612DAE53" w:rsidR="00680C90" w:rsidRDefault="00680C90" w:rsidP="00680C90">
      <w:pPr>
        <w:pStyle w:val="ListParagraph"/>
        <w:numPr>
          <w:ilvl w:val="1"/>
          <w:numId w:val="24"/>
        </w:numPr>
        <w:rPr>
          <w:sz w:val="24"/>
          <w:szCs w:val="24"/>
        </w:rPr>
      </w:pPr>
      <w:r>
        <w:rPr>
          <w:sz w:val="24"/>
          <w:szCs w:val="24"/>
        </w:rPr>
        <w:t>Current Checking Balance = $</w:t>
      </w:r>
      <w:r w:rsidR="00A212C3">
        <w:rPr>
          <w:sz w:val="24"/>
          <w:szCs w:val="24"/>
        </w:rPr>
        <w:t>19,554.04</w:t>
      </w:r>
    </w:p>
    <w:p w14:paraId="18B160F0" w14:textId="77777777" w:rsidR="008D0185" w:rsidRPr="00F31AA7" w:rsidRDefault="00A37F03" w:rsidP="008D0185">
      <w:pPr>
        <w:pStyle w:val="ListParagraph"/>
        <w:numPr>
          <w:ilvl w:val="0"/>
          <w:numId w:val="24"/>
        </w:numPr>
        <w:rPr>
          <w:sz w:val="24"/>
          <w:szCs w:val="24"/>
        </w:rPr>
      </w:pPr>
      <w:r w:rsidRPr="00F31AA7">
        <w:rPr>
          <w:sz w:val="24"/>
          <w:szCs w:val="24"/>
        </w:rPr>
        <w:t>Unfinished Business</w:t>
      </w:r>
    </w:p>
    <w:p w14:paraId="23C6E5EB" w14:textId="5728D3A9" w:rsidR="005747AD" w:rsidRDefault="00A212C3" w:rsidP="00A37F03">
      <w:pPr>
        <w:pStyle w:val="ListParagraph"/>
        <w:numPr>
          <w:ilvl w:val="1"/>
          <w:numId w:val="24"/>
        </w:numPr>
        <w:rPr>
          <w:sz w:val="24"/>
          <w:szCs w:val="24"/>
        </w:rPr>
      </w:pPr>
      <w:r>
        <w:rPr>
          <w:sz w:val="24"/>
          <w:szCs w:val="24"/>
        </w:rPr>
        <w:t xml:space="preserve">Financial Budget: Reviewed a projected 13-month cash flow.  Finance Committee </w:t>
      </w:r>
      <w:r w:rsidR="00497A86">
        <w:rPr>
          <w:sz w:val="24"/>
          <w:szCs w:val="24"/>
        </w:rPr>
        <w:t xml:space="preserve">is developing a proposal to give the </w:t>
      </w:r>
      <w:proofErr w:type="gramStart"/>
      <w:r w:rsidR="00497A86">
        <w:rPr>
          <w:sz w:val="24"/>
          <w:szCs w:val="24"/>
        </w:rPr>
        <w:t>Library</w:t>
      </w:r>
      <w:proofErr w:type="gramEnd"/>
      <w:r w:rsidR="00497A86">
        <w:rPr>
          <w:sz w:val="24"/>
          <w:szCs w:val="24"/>
        </w:rPr>
        <w:t xml:space="preserve"> a set fund amount for the balance of 2022, and then for 2023 – and then the Library can make funding planning decisions without coming to the FOL for each ad hoc project.   The Committee welcomes input as to how much reserve we should hold back in the FOL.</w:t>
      </w:r>
    </w:p>
    <w:p w14:paraId="459AE147" w14:textId="5A104247" w:rsidR="00E13716" w:rsidRDefault="00497A86" w:rsidP="00E13716">
      <w:pPr>
        <w:pStyle w:val="ListParagraph"/>
        <w:numPr>
          <w:ilvl w:val="1"/>
          <w:numId w:val="24"/>
        </w:numPr>
        <w:rPr>
          <w:sz w:val="24"/>
          <w:szCs w:val="24"/>
        </w:rPr>
      </w:pPr>
      <w:r>
        <w:rPr>
          <w:sz w:val="24"/>
          <w:szCs w:val="24"/>
        </w:rPr>
        <w:t>Future Expenditures wish list – tabled in lieu of 6.1</w:t>
      </w:r>
    </w:p>
    <w:p w14:paraId="5728B5F6" w14:textId="374081B1" w:rsidR="005747AD" w:rsidRDefault="00497A86" w:rsidP="00E13716">
      <w:pPr>
        <w:pStyle w:val="ListParagraph"/>
        <w:numPr>
          <w:ilvl w:val="1"/>
          <w:numId w:val="24"/>
        </w:numPr>
        <w:rPr>
          <w:sz w:val="24"/>
          <w:szCs w:val="24"/>
        </w:rPr>
      </w:pPr>
      <w:r>
        <w:rPr>
          <w:sz w:val="24"/>
          <w:szCs w:val="24"/>
        </w:rPr>
        <w:t>Home Bound Library Services – previously approved, check to be written</w:t>
      </w:r>
    </w:p>
    <w:p w14:paraId="40BC2B62" w14:textId="2EBD36E8" w:rsidR="00497A86" w:rsidRDefault="00497A86" w:rsidP="00E13716">
      <w:pPr>
        <w:pStyle w:val="ListParagraph"/>
        <w:numPr>
          <w:ilvl w:val="1"/>
          <w:numId w:val="24"/>
        </w:numPr>
        <w:rPr>
          <w:sz w:val="24"/>
          <w:szCs w:val="24"/>
        </w:rPr>
      </w:pPr>
      <w:r>
        <w:rPr>
          <w:sz w:val="24"/>
          <w:szCs w:val="24"/>
        </w:rPr>
        <w:t>Donation Button Status – Tabled</w:t>
      </w:r>
    </w:p>
    <w:p w14:paraId="5F16B33D" w14:textId="7F5F6BA9" w:rsidR="00497A86" w:rsidRDefault="00497A86" w:rsidP="00E13716">
      <w:pPr>
        <w:pStyle w:val="ListParagraph"/>
        <w:numPr>
          <w:ilvl w:val="1"/>
          <w:numId w:val="24"/>
        </w:numPr>
        <w:rPr>
          <w:sz w:val="24"/>
          <w:szCs w:val="24"/>
        </w:rPr>
      </w:pPr>
      <w:r>
        <w:rPr>
          <w:sz w:val="24"/>
          <w:szCs w:val="24"/>
        </w:rPr>
        <w:t>Purchase of 1000 “I Love You Book Bags” – Check needs to be re-written to appropriate party.</w:t>
      </w:r>
    </w:p>
    <w:p w14:paraId="0AB23140" w14:textId="520EC402" w:rsidR="00497A86" w:rsidRDefault="00497A86" w:rsidP="00E13716">
      <w:pPr>
        <w:pStyle w:val="ListParagraph"/>
        <w:numPr>
          <w:ilvl w:val="1"/>
          <w:numId w:val="24"/>
        </w:numPr>
        <w:rPr>
          <w:sz w:val="24"/>
          <w:szCs w:val="24"/>
        </w:rPr>
      </w:pPr>
      <w:r>
        <w:rPr>
          <w:sz w:val="24"/>
          <w:szCs w:val="24"/>
        </w:rPr>
        <w:t>Summer Reading Prize Baskets Status – tabled</w:t>
      </w:r>
    </w:p>
    <w:p w14:paraId="5E1752C6" w14:textId="2443E3F3" w:rsidR="00497A86" w:rsidRDefault="00497A86" w:rsidP="00E13716">
      <w:pPr>
        <w:pStyle w:val="ListParagraph"/>
        <w:numPr>
          <w:ilvl w:val="1"/>
          <w:numId w:val="24"/>
        </w:numPr>
        <w:rPr>
          <w:sz w:val="24"/>
          <w:szCs w:val="24"/>
        </w:rPr>
      </w:pPr>
      <w:r>
        <w:rPr>
          <w:sz w:val="24"/>
          <w:szCs w:val="24"/>
        </w:rPr>
        <w:t xml:space="preserve">Status of BGYA gift certificates - </w:t>
      </w:r>
      <w:r>
        <w:rPr>
          <w:sz w:val="24"/>
          <w:szCs w:val="24"/>
        </w:rPr>
        <w:t>Tickets have been submitted into the paybox in the bookstore, so we know it is working.</w:t>
      </w:r>
    </w:p>
    <w:p w14:paraId="32B9A079" w14:textId="77777777" w:rsidR="00D14069" w:rsidRPr="00D14069" w:rsidRDefault="00D14069" w:rsidP="00D14069">
      <w:pPr>
        <w:rPr>
          <w:sz w:val="24"/>
          <w:szCs w:val="24"/>
        </w:rPr>
      </w:pPr>
    </w:p>
    <w:p w14:paraId="53513591" w14:textId="7756D698" w:rsidR="008D0185" w:rsidRDefault="008D0185" w:rsidP="008D0185">
      <w:pPr>
        <w:pStyle w:val="ListParagraph"/>
        <w:numPr>
          <w:ilvl w:val="0"/>
          <w:numId w:val="24"/>
        </w:numPr>
        <w:rPr>
          <w:sz w:val="24"/>
          <w:szCs w:val="24"/>
        </w:rPr>
      </w:pPr>
      <w:r w:rsidRPr="00F31AA7">
        <w:rPr>
          <w:sz w:val="24"/>
          <w:szCs w:val="24"/>
        </w:rPr>
        <w:t>New Business</w:t>
      </w:r>
    </w:p>
    <w:p w14:paraId="06D51AF3" w14:textId="4F5306EB" w:rsidR="000F1065" w:rsidRDefault="00497A86" w:rsidP="004E00E3">
      <w:pPr>
        <w:pStyle w:val="ListParagraph"/>
        <w:numPr>
          <w:ilvl w:val="1"/>
          <w:numId w:val="24"/>
        </w:numPr>
        <w:rPr>
          <w:sz w:val="24"/>
          <w:szCs w:val="24"/>
        </w:rPr>
      </w:pPr>
      <w:r>
        <w:rPr>
          <w:sz w:val="24"/>
          <w:szCs w:val="24"/>
        </w:rPr>
        <w:t>Motion to adopt new agenda format developed by the VP; 2</w:t>
      </w:r>
      <w:r w:rsidRPr="00497A86">
        <w:rPr>
          <w:sz w:val="24"/>
          <w:szCs w:val="24"/>
          <w:vertAlign w:val="superscript"/>
        </w:rPr>
        <w:t>nd</w:t>
      </w:r>
      <w:r>
        <w:rPr>
          <w:sz w:val="24"/>
          <w:szCs w:val="24"/>
        </w:rPr>
        <w:t xml:space="preserve"> and carried.</w:t>
      </w:r>
    </w:p>
    <w:p w14:paraId="3F3D4761" w14:textId="653F1110" w:rsidR="00497A86" w:rsidRPr="00F31AA7" w:rsidRDefault="004F7070" w:rsidP="004E00E3">
      <w:pPr>
        <w:pStyle w:val="ListParagraph"/>
        <w:numPr>
          <w:ilvl w:val="1"/>
          <w:numId w:val="24"/>
        </w:numPr>
        <w:rPr>
          <w:sz w:val="24"/>
          <w:szCs w:val="24"/>
        </w:rPr>
      </w:pPr>
      <w:r>
        <w:rPr>
          <w:sz w:val="24"/>
          <w:szCs w:val="24"/>
        </w:rPr>
        <w:t>Plastic Bags for FOL – may be needed in advance of a future book sale.</w:t>
      </w:r>
    </w:p>
    <w:p w14:paraId="321F06E2" w14:textId="665EF4BB" w:rsidR="007B66DE" w:rsidRDefault="004441D5" w:rsidP="008D0185">
      <w:pPr>
        <w:pStyle w:val="ListParagraph"/>
        <w:numPr>
          <w:ilvl w:val="0"/>
          <w:numId w:val="24"/>
        </w:numPr>
        <w:rPr>
          <w:sz w:val="24"/>
          <w:szCs w:val="24"/>
        </w:rPr>
      </w:pPr>
      <w:r>
        <w:rPr>
          <w:sz w:val="24"/>
          <w:szCs w:val="24"/>
        </w:rPr>
        <w:t>Items for next agenda</w:t>
      </w:r>
      <w:r w:rsidR="001339E0">
        <w:rPr>
          <w:sz w:val="24"/>
          <w:szCs w:val="24"/>
        </w:rPr>
        <w:t>:</w:t>
      </w:r>
      <w:r w:rsidR="000F1CBE">
        <w:rPr>
          <w:sz w:val="24"/>
          <w:szCs w:val="24"/>
        </w:rPr>
        <w:t xml:space="preserve"> </w:t>
      </w:r>
    </w:p>
    <w:p w14:paraId="15314E6A" w14:textId="1258FDDA" w:rsidR="000F1065" w:rsidRDefault="004F7070" w:rsidP="000F1065">
      <w:pPr>
        <w:pStyle w:val="ListParagraph"/>
        <w:numPr>
          <w:ilvl w:val="1"/>
          <w:numId w:val="24"/>
        </w:numPr>
        <w:rPr>
          <w:sz w:val="24"/>
          <w:szCs w:val="24"/>
        </w:rPr>
      </w:pPr>
      <w:r>
        <w:rPr>
          <w:sz w:val="24"/>
          <w:szCs w:val="24"/>
        </w:rPr>
        <w:t xml:space="preserve">Finalize the amounts to send to the </w:t>
      </w:r>
      <w:proofErr w:type="gramStart"/>
      <w:r>
        <w:rPr>
          <w:sz w:val="24"/>
          <w:szCs w:val="24"/>
        </w:rPr>
        <w:t>Library</w:t>
      </w:r>
      <w:proofErr w:type="gramEnd"/>
      <w:r>
        <w:rPr>
          <w:sz w:val="24"/>
          <w:szCs w:val="24"/>
        </w:rPr>
        <w:t xml:space="preserve"> for 2022.</w:t>
      </w:r>
    </w:p>
    <w:p w14:paraId="7B0F5BE6" w14:textId="3FD8A927" w:rsidR="004F7070" w:rsidRDefault="004F7070" w:rsidP="000F1065">
      <w:pPr>
        <w:pStyle w:val="ListParagraph"/>
        <w:numPr>
          <w:ilvl w:val="1"/>
          <w:numId w:val="24"/>
        </w:numPr>
        <w:rPr>
          <w:sz w:val="24"/>
          <w:szCs w:val="24"/>
        </w:rPr>
      </w:pPr>
      <w:r>
        <w:rPr>
          <w:sz w:val="24"/>
          <w:szCs w:val="24"/>
        </w:rPr>
        <w:t>Discuss potential Art Tiles project.</w:t>
      </w:r>
    </w:p>
    <w:p w14:paraId="03B386FE" w14:textId="01D1E27D" w:rsidR="000330C6" w:rsidRDefault="008D0185" w:rsidP="008D0185">
      <w:pPr>
        <w:pStyle w:val="ListParagraph"/>
        <w:numPr>
          <w:ilvl w:val="0"/>
          <w:numId w:val="24"/>
        </w:numPr>
        <w:rPr>
          <w:sz w:val="24"/>
          <w:szCs w:val="24"/>
        </w:rPr>
      </w:pPr>
      <w:r w:rsidRPr="004441D5">
        <w:rPr>
          <w:sz w:val="24"/>
          <w:szCs w:val="24"/>
        </w:rPr>
        <w:t>Motion to adjourn meeting</w:t>
      </w:r>
      <w:r w:rsidR="000C52C1" w:rsidRPr="004441D5">
        <w:rPr>
          <w:sz w:val="24"/>
          <w:szCs w:val="24"/>
        </w:rPr>
        <w:t xml:space="preserve"> </w:t>
      </w:r>
      <w:r w:rsidR="004F7070">
        <w:rPr>
          <w:sz w:val="24"/>
          <w:szCs w:val="24"/>
        </w:rPr>
        <w:t>6:51</w:t>
      </w:r>
      <w:r w:rsidRPr="004441D5">
        <w:rPr>
          <w:sz w:val="24"/>
          <w:szCs w:val="24"/>
        </w:rPr>
        <w:t>. 2</w:t>
      </w:r>
      <w:r w:rsidRPr="004441D5">
        <w:rPr>
          <w:sz w:val="24"/>
          <w:szCs w:val="24"/>
          <w:vertAlign w:val="superscript"/>
        </w:rPr>
        <w:t>nd</w:t>
      </w:r>
      <w:r w:rsidRPr="004441D5">
        <w:rPr>
          <w:sz w:val="24"/>
          <w:szCs w:val="24"/>
        </w:rPr>
        <w:t>. Carried.</w:t>
      </w:r>
    </w:p>
    <w:p w14:paraId="7405F2FA" w14:textId="26629AB2" w:rsidR="00871CD9" w:rsidRPr="004C6486" w:rsidRDefault="00871CD9" w:rsidP="004C6486">
      <w:pPr>
        <w:rPr>
          <w:sz w:val="24"/>
          <w:szCs w:val="24"/>
        </w:rPr>
      </w:pPr>
    </w:p>
    <w:sectPr w:rsidR="00871CD9" w:rsidRPr="004C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C13C4C"/>
    <w:multiLevelType w:val="multilevel"/>
    <w:tmpl w:val="6C602B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BF18A5"/>
    <w:multiLevelType w:val="hybridMultilevel"/>
    <w:tmpl w:val="7B223D94"/>
    <w:lvl w:ilvl="0" w:tplc="FC584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3D381F"/>
    <w:multiLevelType w:val="hybridMultilevel"/>
    <w:tmpl w:val="09E4AC92"/>
    <w:lvl w:ilvl="0" w:tplc="41CCBA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F4562A"/>
    <w:multiLevelType w:val="hybridMultilevel"/>
    <w:tmpl w:val="538452C0"/>
    <w:lvl w:ilvl="0" w:tplc="3FA4C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D2E167F"/>
    <w:multiLevelType w:val="hybridMultilevel"/>
    <w:tmpl w:val="1E24A7A8"/>
    <w:lvl w:ilvl="0" w:tplc="8898C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4824BA"/>
    <w:multiLevelType w:val="hybridMultilevel"/>
    <w:tmpl w:val="03F8C4D6"/>
    <w:lvl w:ilvl="0" w:tplc="5B5AE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ED3002"/>
    <w:multiLevelType w:val="hybridMultilevel"/>
    <w:tmpl w:val="3BFA4520"/>
    <w:lvl w:ilvl="0" w:tplc="3C1C5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8485749">
    <w:abstractNumId w:val="24"/>
  </w:num>
  <w:num w:numId="2" w16cid:durableId="2042243810">
    <w:abstractNumId w:val="14"/>
  </w:num>
  <w:num w:numId="3" w16cid:durableId="1851216590">
    <w:abstractNumId w:val="10"/>
  </w:num>
  <w:num w:numId="4" w16cid:durableId="477261056">
    <w:abstractNumId w:val="27"/>
  </w:num>
  <w:num w:numId="5" w16cid:durableId="207114495">
    <w:abstractNumId w:val="16"/>
  </w:num>
  <w:num w:numId="6" w16cid:durableId="1586724353">
    <w:abstractNumId w:val="20"/>
  </w:num>
  <w:num w:numId="7" w16cid:durableId="1751654183">
    <w:abstractNumId w:val="22"/>
  </w:num>
  <w:num w:numId="8" w16cid:durableId="588925799">
    <w:abstractNumId w:val="9"/>
  </w:num>
  <w:num w:numId="9" w16cid:durableId="1906453176">
    <w:abstractNumId w:val="7"/>
  </w:num>
  <w:num w:numId="10" w16cid:durableId="1585071445">
    <w:abstractNumId w:val="6"/>
  </w:num>
  <w:num w:numId="11" w16cid:durableId="934285551">
    <w:abstractNumId w:val="5"/>
  </w:num>
  <w:num w:numId="12" w16cid:durableId="1863012327">
    <w:abstractNumId w:val="4"/>
  </w:num>
  <w:num w:numId="13" w16cid:durableId="1896313640">
    <w:abstractNumId w:val="8"/>
  </w:num>
  <w:num w:numId="14" w16cid:durableId="324936021">
    <w:abstractNumId w:val="3"/>
  </w:num>
  <w:num w:numId="15" w16cid:durableId="495346624">
    <w:abstractNumId w:val="2"/>
  </w:num>
  <w:num w:numId="16" w16cid:durableId="1848978719">
    <w:abstractNumId w:val="1"/>
  </w:num>
  <w:num w:numId="17" w16cid:durableId="1542789465">
    <w:abstractNumId w:val="0"/>
  </w:num>
  <w:num w:numId="18" w16cid:durableId="672073709">
    <w:abstractNumId w:val="18"/>
  </w:num>
  <w:num w:numId="19" w16cid:durableId="1822236282">
    <w:abstractNumId w:val="19"/>
  </w:num>
  <w:num w:numId="20" w16cid:durableId="125510764">
    <w:abstractNumId w:val="25"/>
  </w:num>
  <w:num w:numId="21" w16cid:durableId="146169735">
    <w:abstractNumId w:val="21"/>
  </w:num>
  <w:num w:numId="22" w16cid:durableId="503476481">
    <w:abstractNumId w:val="12"/>
  </w:num>
  <w:num w:numId="23" w16cid:durableId="654264307">
    <w:abstractNumId w:val="29"/>
  </w:num>
  <w:num w:numId="24" w16cid:durableId="711152713">
    <w:abstractNumId w:val="11"/>
  </w:num>
  <w:num w:numId="25" w16cid:durableId="703019887">
    <w:abstractNumId w:val="15"/>
  </w:num>
  <w:num w:numId="26" w16cid:durableId="1416318471">
    <w:abstractNumId w:val="23"/>
  </w:num>
  <w:num w:numId="27" w16cid:durableId="2065790412">
    <w:abstractNumId w:val="13"/>
  </w:num>
  <w:num w:numId="28" w16cid:durableId="663122954">
    <w:abstractNumId w:val="28"/>
  </w:num>
  <w:num w:numId="29" w16cid:durableId="215237148">
    <w:abstractNumId w:val="26"/>
  </w:num>
  <w:num w:numId="30" w16cid:durableId="2142919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85"/>
    <w:rsid w:val="000330C6"/>
    <w:rsid w:val="000A7C67"/>
    <w:rsid w:val="000C52C1"/>
    <w:rsid w:val="000C7F31"/>
    <w:rsid w:val="000D7ACE"/>
    <w:rsid w:val="000E7ACB"/>
    <w:rsid w:val="000F1065"/>
    <w:rsid w:val="000F1CBE"/>
    <w:rsid w:val="001339E0"/>
    <w:rsid w:val="00193C9F"/>
    <w:rsid w:val="001B07EE"/>
    <w:rsid w:val="001E56B4"/>
    <w:rsid w:val="00202FB8"/>
    <w:rsid w:val="00236A24"/>
    <w:rsid w:val="00295B3D"/>
    <w:rsid w:val="002B48D1"/>
    <w:rsid w:val="002D3987"/>
    <w:rsid w:val="002E21F3"/>
    <w:rsid w:val="002E71CE"/>
    <w:rsid w:val="00344FB8"/>
    <w:rsid w:val="0036050C"/>
    <w:rsid w:val="003608BC"/>
    <w:rsid w:val="003F54A0"/>
    <w:rsid w:val="003F6572"/>
    <w:rsid w:val="004441D5"/>
    <w:rsid w:val="00470229"/>
    <w:rsid w:val="00480D50"/>
    <w:rsid w:val="00484360"/>
    <w:rsid w:val="00497A86"/>
    <w:rsid w:val="004A1C54"/>
    <w:rsid w:val="004C6486"/>
    <w:rsid w:val="004E00E3"/>
    <w:rsid w:val="004F7070"/>
    <w:rsid w:val="00520D1E"/>
    <w:rsid w:val="005351B0"/>
    <w:rsid w:val="00541295"/>
    <w:rsid w:val="005747AD"/>
    <w:rsid w:val="005E402F"/>
    <w:rsid w:val="00645252"/>
    <w:rsid w:val="00651939"/>
    <w:rsid w:val="00680C90"/>
    <w:rsid w:val="006D17AB"/>
    <w:rsid w:val="006D3D74"/>
    <w:rsid w:val="0077275B"/>
    <w:rsid w:val="007B66DE"/>
    <w:rsid w:val="007E47A0"/>
    <w:rsid w:val="0083569A"/>
    <w:rsid w:val="00871CD9"/>
    <w:rsid w:val="00895A36"/>
    <w:rsid w:val="008D0185"/>
    <w:rsid w:val="009409AE"/>
    <w:rsid w:val="009643BE"/>
    <w:rsid w:val="00A212C3"/>
    <w:rsid w:val="00A37F03"/>
    <w:rsid w:val="00A616C5"/>
    <w:rsid w:val="00A9204E"/>
    <w:rsid w:val="00AA7AF0"/>
    <w:rsid w:val="00B07B2B"/>
    <w:rsid w:val="00B12DE0"/>
    <w:rsid w:val="00B26E6E"/>
    <w:rsid w:val="00B81695"/>
    <w:rsid w:val="00B949D3"/>
    <w:rsid w:val="00C32CA2"/>
    <w:rsid w:val="00CB3E59"/>
    <w:rsid w:val="00CB4845"/>
    <w:rsid w:val="00D14069"/>
    <w:rsid w:val="00DB681B"/>
    <w:rsid w:val="00E13716"/>
    <w:rsid w:val="00EF3E50"/>
    <w:rsid w:val="00F31AA7"/>
    <w:rsid w:val="00F5324F"/>
    <w:rsid w:val="00F55748"/>
    <w:rsid w:val="00F804BB"/>
    <w:rsid w:val="00F97E60"/>
    <w:rsid w:val="00FD3234"/>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A583"/>
  <w15:chartTrackingRefBased/>
  <w15:docId w15:val="{DCF556D5-3441-48FD-88AE-86D5BF1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8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D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gai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Allgaier</dc:creator>
  <cp:keywords/>
  <dc:description/>
  <cp:lastModifiedBy>Alan Allgaier</cp:lastModifiedBy>
  <cp:revision>3</cp:revision>
  <cp:lastPrinted>2022-04-28T15:43:00Z</cp:lastPrinted>
  <dcterms:created xsi:type="dcterms:W3CDTF">2022-05-13T17:58:00Z</dcterms:created>
  <dcterms:modified xsi:type="dcterms:W3CDTF">2022-05-13T18:09:00Z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